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8B7E93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E93" w:rsidRPr="002F50CA" w:rsidRDefault="00026353" w:rsidP="00026353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026353">
              <w:rPr>
                <w:rFonts w:ascii="Arial" w:hAnsi="Arial" w:cs="Arial"/>
                <w:b/>
                <w:noProof/>
                <w:sz w:val="13"/>
                <w:szCs w:val="13"/>
                <w:lang w:eastAsia="es-MX"/>
              </w:rPr>
              <w:drawing>
                <wp:inline distT="0" distB="0" distL="0" distR="0">
                  <wp:extent cx="819150" cy="819150"/>
                  <wp:effectExtent l="0" t="0" r="0" b="0"/>
                  <wp:docPr id="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Pr="005F65F7" w:rsidRDefault="008B7E93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8B7E93" w:rsidRPr="005F65F7" w:rsidRDefault="008B7E93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8B7E93" w:rsidRPr="005F65F7" w:rsidRDefault="008B7E93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8B7E93" w:rsidRPr="00D51350" w:rsidRDefault="008B7E93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8B7E93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B7E93" w:rsidRPr="00D51350" w:rsidRDefault="008B7E93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8B7E93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B7E93" w:rsidRPr="00D51350" w:rsidRDefault="008B7E93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8B7E93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D5135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B7E93" w:rsidRPr="00574CF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B7E93" w:rsidRPr="00574CF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74CF0" w:rsidRDefault="008B7E93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6295D" w:rsidRPr="00574CF0" w:rsidRDefault="0086295D" w:rsidP="0086295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8B7E93" w:rsidRPr="00574CF0" w:rsidRDefault="0086295D" w:rsidP="0086295D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 2019</w:t>
            </w:r>
          </w:p>
        </w:tc>
      </w:tr>
      <w:tr w:rsidR="008B7E93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D5135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Default="008B7E93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B7E93" w:rsidRPr="00574CF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Inspector ambiental</w:t>
            </w:r>
          </w:p>
        </w:tc>
      </w:tr>
      <w:tr w:rsidR="008B7E93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D5135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74CF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B7E93" w:rsidRPr="00574CF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Inspector</w:t>
            </w:r>
          </w:p>
        </w:tc>
      </w:tr>
      <w:tr w:rsidR="008B7E93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D5135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74CF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B7E93" w:rsidRPr="00574CF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8B7E93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D5135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Default="008B7E93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B7E93" w:rsidRPr="00574CF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8B7E93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D5135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74CF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B7E93" w:rsidRPr="00574CF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8B7E93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B7E93" w:rsidRPr="00D51350" w:rsidRDefault="008B7E93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8B7E93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B7E93" w:rsidRPr="00D5135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B7E93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 de inspectores</w:t>
            </w:r>
          </w:p>
          <w:p w:rsidR="008B7E93" w:rsidRPr="00E5583E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8B7E93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Pr="00D51350" w:rsidRDefault="008B7E93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B7E93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8B7E93" w:rsidRPr="00E5583E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</w:tc>
      </w:tr>
      <w:tr w:rsidR="008B7E93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B7E93" w:rsidRPr="00E5583E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8B7E93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Default="008B7E93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B7E93" w:rsidRPr="00E5583E" w:rsidRDefault="008B7E93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Llevar a cabo inspecciones oculares en materia ambiental, para la resolución de solicitudes y/o expedientes administrativos referentes a la Dirección de Ecología</w:t>
            </w:r>
          </w:p>
          <w:p w:rsidR="008B7E93" w:rsidRPr="00E5583E" w:rsidRDefault="008B7E93" w:rsidP="00E5583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8B7E93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B7E93" w:rsidRPr="00D51350" w:rsidRDefault="008B7E93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8B7E93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Pr="00F76486" w:rsidRDefault="008B7E93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7E93" w:rsidRPr="00F76486" w:rsidRDefault="008B7E93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7E93" w:rsidRDefault="008B7E93" w:rsidP="00E5583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Visitas físicas y oculares con carácter de verificación en materia </w:t>
            </w:r>
            <w:proofErr w:type="gramStart"/>
            <w:r>
              <w:rPr>
                <w:rFonts w:ascii="Century Gothic" w:hAnsi="Century Gothic" w:cs="Century Gothic"/>
                <w:sz w:val="18"/>
                <w:szCs w:val="18"/>
              </w:rPr>
              <w:t>ambiental(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</w:rPr>
              <w:t>forestal, anuncios y uso de suelo)</w:t>
            </w:r>
          </w:p>
          <w:p w:rsidR="008B7E93" w:rsidRDefault="008B7E93" w:rsidP="00E5583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Identificación de la problemática ambiental</w:t>
            </w:r>
          </w:p>
          <w:p w:rsidR="008B7E93" w:rsidRDefault="008B7E93" w:rsidP="00F9797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Notificación de resoluciones de carácter de impacto ambiental </w:t>
            </w:r>
          </w:p>
          <w:p w:rsidR="008B7E93" w:rsidRDefault="008B7E93" w:rsidP="00F9797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Elaboración de actas circunstanciadas en materia ambiental </w:t>
            </w:r>
          </w:p>
          <w:p w:rsidR="008B7E93" w:rsidRDefault="008B7E93" w:rsidP="00F9797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Levantamiento de fotografías y croquis de micro zonificación</w:t>
            </w:r>
          </w:p>
          <w:p w:rsidR="008B7E93" w:rsidRDefault="008B7E93" w:rsidP="00F9797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Notificación e inspecciones</w:t>
            </w:r>
          </w:p>
          <w:p w:rsidR="008B7E93" w:rsidRDefault="008B7E93" w:rsidP="003959C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ciudadana física y telefónica</w:t>
            </w:r>
          </w:p>
          <w:p w:rsidR="008B7E93" w:rsidRDefault="008B7E93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Apoyo en departamento de cultura ambiental o proyectos de la secretaria</w:t>
            </w:r>
          </w:p>
          <w:p w:rsidR="008B7E93" w:rsidRDefault="008B7E93" w:rsidP="003959C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B7E93" w:rsidRPr="00F76486" w:rsidRDefault="008B7E93" w:rsidP="003959C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E93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8B7E93" w:rsidRPr="00F76486" w:rsidRDefault="008B7E93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8B7E93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Default="008B7E93" w:rsidP="005E4FA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B7E93" w:rsidRPr="005E4FAF" w:rsidRDefault="008B7E93" w:rsidP="003959C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</w:rPr>
              <w:t>Brindar información con veracidad y oportunidad</w:t>
            </w:r>
          </w:p>
          <w:p w:rsidR="008B7E93" w:rsidRPr="005E4FAF" w:rsidRDefault="008B7E93" w:rsidP="003959C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</w:rPr>
              <w:t>Proporcionar la percepción y posible alternativa de solución a la problemática en particular</w:t>
            </w:r>
          </w:p>
          <w:p w:rsidR="008B7E93" w:rsidRPr="005E4FAF" w:rsidRDefault="008B7E93" w:rsidP="003959C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</w:rPr>
              <w:t>Contar con estadísticas e indicadores sobre los recorridos y levantamientos</w:t>
            </w:r>
          </w:p>
          <w:p w:rsidR="008B7E93" w:rsidRPr="00F76486" w:rsidRDefault="008B7E93" w:rsidP="003959C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</w:rPr>
              <w:t>Mantener los tiempos de respuesta en resolución de quejas y renuncias</w:t>
            </w:r>
          </w:p>
        </w:tc>
      </w:tr>
      <w:tr w:rsidR="008B7E93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B7E93" w:rsidRPr="00D51350" w:rsidRDefault="008B7E93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8B7E93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Pr="00D51350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B7E93" w:rsidRPr="00D51350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B7E93" w:rsidRPr="00D51350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8B7E93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Pr="00D51350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Pr="005E4FAF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B7E93" w:rsidRPr="005E4FAF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Pr="005E4FAF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B7E93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Pr="00D51350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lastRenderedPageBreak/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Pr="005E4FAF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B7E93" w:rsidRPr="005E4FAF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 años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Pr="005E4FAF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B7E93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D51350" w:rsidRDefault="008B7E93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B7E93" w:rsidRPr="005E4FAF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</w:rPr>
              <w:t>Investigación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B7E93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B7E93" w:rsidRPr="00D51350" w:rsidRDefault="008B7E93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B7E93" w:rsidRPr="005E4FAF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</w:rPr>
              <w:t xml:space="preserve">Criterio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B7E93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B7E93" w:rsidRPr="00D51350" w:rsidRDefault="008B7E93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B7E93" w:rsidRPr="005E4FAF" w:rsidRDefault="008B7E93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</w:rPr>
              <w:t xml:space="preserve">Conocer la Ciudad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B7E93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B7E93" w:rsidRPr="00D51350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B7E93" w:rsidRPr="005E4FAF" w:rsidRDefault="008B7E93" w:rsidP="005E4FAF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B7E93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B7E93" w:rsidRPr="00D51350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B7E93" w:rsidRPr="005E4FAF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B7E93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D51350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F76486" w:rsidRDefault="008B7E93" w:rsidP="005E4FAF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7E93" w:rsidRPr="00F76486" w:rsidRDefault="008B7E93" w:rsidP="005E4FAF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6486">
              <w:rPr>
                <w:rFonts w:ascii="Arial" w:hAnsi="Arial" w:cs="Arial"/>
                <w:sz w:val="18"/>
                <w:szCs w:val="18"/>
              </w:rPr>
              <w:t>Capacidad de análisis y síntesis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B7E93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B7E93" w:rsidRPr="00D51350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F76486" w:rsidRDefault="008B7E93" w:rsidP="005E4FAF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7E93" w:rsidRPr="00F76486" w:rsidRDefault="008B7E93" w:rsidP="005E4FAF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6486">
              <w:rPr>
                <w:rFonts w:ascii="Arial" w:hAnsi="Arial" w:cs="Arial"/>
                <w:sz w:val="18"/>
                <w:szCs w:val="18"/>
              </w:rPr>
              <w:t>Capacidad para despertar y conservar la atención grupal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B7E93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B7E93" w:rsidRPr="00D51350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F76486" w:rsidRDefault="008B7E93" w:rsidP="005E4FAF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7E93" w:rsidRPr="00F76486" w:rsidRDefault="008B7E93" w:rsidP="005E4FAF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6486">
              <w:rPr>
                <w:rFonts w:ascii="Arial" w:hAnsi="Arial" w:cs="Arial"/>
                <w:sz w:val="18"/>
                <w:szCs w:val="18"/>
              </w:rPr>
              <w:t>Capacidad para establecer buenas relaciones interpersonales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B7E93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B7E93" w:rsidRPr="00D51350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F76486" w:rsidRDefault="008B7E93" w:rsidP="005E4FAF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7E93" w:rsidRPr="00F76486" w:rsidRDefault="008B7E93" w:rsidP="005E4FAF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6486">
              <w:rPr>
                <w:rFonts w:ascii="Arial" w:hAnsi="Arial" w:cs="Arial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B7E93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B7E93" w:rsidRPr="00D51350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8B7E93" w:rsidRPr="00E514A4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514A4">
              <w:rPr>
                <w:rFonts w:ascii="Arial" w:hAnsi="Arial" w:cs="Arial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B7E93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D51350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13575E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B7E93" w:rsidRPr="0013575E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13575E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B7E93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B7E93" w:rsidRPr="00D51350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B7E93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  <w:p w:rsidR="008B7E93" w:rsidRPr="0013575E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8B7E93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B7E93" w:rsidRPr="00D51350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13575E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B7E93" w:rsidRPr="0013575E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B7E93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B7E93" w:rsidRPr="00D51350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13575E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B7E93" w:rsidRPr="0013575E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B7E93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B7E93" w:rsidRPr="00D51350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B7E93" w:rsidRPr="0013575E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Manejar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7E93" w:rsidRPr="005E4FAF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E4FA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B7E93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B7E93" w:rsidRPr="00702DC3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F76486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8B7E93" w:rsidRPr="00D51350" w:rsidRDefault="008B7E93" w:rsidP="005E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5"/>
                <w:szCs w:val="15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8B7E93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B7E93" w:rsidRPr="00026353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8B7E93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B7E93" w:rsidRPr="00026353" w:rsidRDefault="008B7E93" w:rsidP="005E4FAF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026353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JORGE EUGENIO GARCIA CANTU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026353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26353" w:rsidRPr="00026353" w:rsidRDefault="00026353" w:rsidP="002B62F4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LIC. </w:t>
            </w:r>
            <w:r w:rsidR="002B62F4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HECTOR FCO. REYES LOPEZ</w:t>
            </w:r>
          </w:p>
        </w:tc>
      </w:tr>
      <w:tr w:rsidR="00026353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026353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026353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353">
              <w:rPr>
                <w:rFonts w:ascii="Arial" w:hAnsi="Arial" w:cs="Arial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026353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026353" w:rsidRPr="00026353" w:rsidRDefault="00026353" w:rsidP="0002635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8B7E93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Pr="00026353" w:rsidRDefault="008B7E93" w:rsidP="007B4D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Pr="00026353" w:rsidRDefault="008B7E93" w:rsidP="007B4D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E93" w:rsidRPr="00026353" w:rsidRDefault="008B7E93" w:rsidP="007B4D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2635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8B7E93" w:rsidRPr="002F50CA" w:rsidRDefault="008B7E93" w:rsidP="002F50CA">
      <w:pPr>
        <w:spacing w:after="0" w:line="240" w:lineRule="auto"/>
        <w:rPr>
          <w:sz w:val="18"/>
          <w:szCs w:val="18"/>
        </w:rPr>
      </w:pPr>
    </w:p>
    <w:sectPr w:rsidR="008B7E93" w:rsidRPr="002F50CA" w:rsidSect="002F50CA">
      <w:footerReference w:type="default" r:id="rId8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04" w:rsidRPr="002F50CA" w:rsidRDefault="00490204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490204" w:rsidRPr="002F50CA" w:rsidRDefault="00490204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1728636285"/>
      <w:docPartObj>
        <w:docPartGallery w:val="Page Numbers (Top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226928" w:rsidRPr="0009182A" w:rsidRDefault="00226928" w:rsidP="00226928">
        <w:pPr>
          <w:pStyle w:val="Piedepgina"/>
          <w:jc w:val="right"/>
          <w:rPr>
            <w:rFonts w:asciiTheme="majorHAnsi" w:hAnsiTheme="majorHAnsi"/>
            <w:sz w:val="20"/>
            <w:szCs w:val="20"/>
          </w:rPr>
        </w:pPr>
        <w:r w:rsidRPr="0009182A">
          <w:rPr>
            <w:rFonts w:asciiTheme="majorHAnsi" w:hAnsiTheme="majorHAnsi"/>
            <w:sz w:val="20"/>
            <w:szCs w:val="20"/>
            <w:lang w:val="es-ES"/>
          </w:rPr>
          <w:t xml:space="preserve">Página 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begin"/>
        </w:r>
        <w:r w:rsidRPr="0009182A">
          <w:rPr>
            <w:rFonts w:asciiTheme="majorHAnsi" w:hAnsiTheme="majorHAnsi"/>
            <w:bCs/>
            <w:sz w:val="20"/>
            <w:szCs w:val="20"/>
          </w:rPr>
          <w:instrText>PAGE</w:instrTex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separate"/>
        </w:r>
        <w:r w:rsidR="000E1583">
          <w:rPr>
            <w:rFonts w:asciiTheme="majorHAnsi" w:hAnsiTheme="majorHAnsi"/>
            <w:bCs/>
            <w:noProof/>
            <w:sz w:val="20"/>
            <w:szCs w:val="20"/>
          </w:rPr>
          <w:t>1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end"/>
        </w:r>
        <w:r w:rsidRPr="0009182A">
          <w:rPr>
            <w:rFonts w:asciiTheme="majorHAnsi" w:hAnsiTheme="majorHAnsi"/>
            <w:sz w:val="20"/>
            <w:szCs w:val="20"/>
            <w:lang w:val="es-ES"/>
          </w:rPr>
          <w:t xml:space="preserve"> de 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begin"/>
        </w:r>
        <w:r w:rsidRPr="0009182A">
          <w:rPr>
            <w:rFonts w:asciiTheme="majorHAnsi" w:hAnsiTheme="majorHAnsi"/>
            <w:bCs/>
            <w:sz w:val="20"/>
            <w:szCs w:val="20"/>
          </w:rPr>
          <w:instrText>NUMPAGES</w:instrTex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separate"/>
        </w:r>
        <w:r w:rsidR="000E1583">
          <w:rPr>
            <w:rFonts w:asciiTheme="majorHAnsi" w:hAnsiTheme="majorHAnsi"/>
            <w:bCs/>
            <w:noProof/>
            <w:sz w:val="20"/>
            <w:szCs w:val="20"/>
          </w:rPr>
          <w:t>2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end"/>
        </w:r>
        <w:r w:rsidRPr="0009182A">
          <w:rPr>
            <w:rFonts w:asciiTheme="majorHAnsi" w:hAnsiTheme="majorHAnsi"/>
            <w:b/>
            <w:bCs/>
            <w:sz w:val="20"/>
            <w:szCs w:val="20"/>
          </w:rPr>
          <w:t xml:space="preserve">                                            </w:t>
        </w:r>
        <w:r w:rsidRPr="0009182A">
          <w:rPr>
            <w:rFonts w:asciiTheme="majorHAnsi" w:hAnsiTheme="majorHAnsi"/>
            <w:sz w:val="20"/>
            <w:szCs w:val="20"/>
          </w:rPr>
          <w:t xml:space="preserve">SAD-REH-06 </w:t>
        </w:r>
        <w:r>
          <w:rPr>
            <w:rFonts w:asciiTheme="majorHAnsi" w:hAnsiTheme="majorHAnsi"/>
            <w:sz w:val="20"/>
            <w:szCs w:val="20"/>
          </w:rPr>
          <w:t>31/01/19</w:t>
        </w:r>
      </w:p>
      <w:p w:rsidR="00226928" w:rsidRDefault="00490204" w:rsidP="00226928">
        <w:pPr>
          <w:pStyle w:val="Piedepgina"/>
          <w:jc w:val="center"/>
        </w:pPr>
      </w:p>
    </w:sdtContent>
  </w:sdt>
  <w:p w:rsidR="00226928" w:rsidRDefault="002269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04" w:rsidRPr="002F50CA" w:rsidRDefault="00490204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490204" w:rsidRPr="002F50CA" w:rsidRDefault="00490204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042AA"/>
    <w:rsid w:val="00026353"/>
    <w:rsid w:val="00030D3D"/>
    <w:rsid w:val="00040853"/>
    <w:rsid w:val="000533DB"/>
    <w:rsid w:val="00053F18"/>
    <w:rsid w:val="000613A4"/>
    <w:rsid w:val="00073EDF"/>
    <w:rsid w:val="000A2108"/>
    <w:rsid w:val="000A3746"/>
    <w:rsid w:val="000D40DD"/>
    <w:rsid w:val="000D44AA"/>
    <w:rsid w:val="000E1583"/>
    <w:rsid w:val="000E398A"/>
    <w:rsid w:val="00106B9B"/>
    <w:rsid w:val="001119FA"/>
    <w:rsid w:val="00134A46"/>
    <w:rsid w:val="0013575E"/>
    <w:rsid w:val="001440A9"/>
    <w:rsid w:val="00175156"/>
    <w:rsid w:val="0019647B"/>
    <w:rsid w:val="001C162D"/>
    <w:rsid w:val="001C6C43"/>
    <w:rsid w:val="001C74E8"/>
    <w:rsid w:val="001E6298"/>
    <w:rsid w:val="001E64E9"/>
    <w:rsid w:val="001F489B"/>
    <w:rsid w:val="00226928"/>
    <w:rsid w:val="00241CAB"/>
    <w:rsid w:val="00250BF1"/>
    <w:rsid w:val="002563E8"/>
    <w:rsid w:val="00293893"/>
    <w:rsid w:val="002A2D2F"/>
    <w:rsid w:val="002A371F"/>
    <w:rsid w:val="002A4DB1"/>
    <w:rsid w:val="002A6F2F"/>
    <w:rsid w:val="002B62F4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959C8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673A3"/>
    <w:rsid w:val="004742B5"/>
    <w:rsid w:val="00490204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570A9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E4FAF"/>
    <w:rsid w:val="005F65F7"/>
    <w:rsid w:val="0060440B"/>
    <w:rsid w:val="00605751"/>
    <w:rsid w:val="00612FC9"/>
    <w:rsid w:val="006470AF"/>
    <w:rsid w:val="00651C68"/>
    <w:rsid w:val="00652127"/>
    <w:rsid w:val="006623FB"/>
    <w:rsid w:val="00676612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82942"/>
    <w:rsid w:val="007A022F"/>
    <w:rsid w:val="007A615B"/>
    <w:rsid w:val="007B4DD4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295D"/>
    <w:rsid w:val="00867E69"/>
    <w:rsid w:val="00871425"/>
    <w:rsid w:val="00884D81"/>
    <w:rsid w:val="00886409"/>
    <w:rsid w:val="00896E6F"/>
    <w:rsid w:val="008B7E93"/>
    <w:rsid w:val="008C2382"/>
    <w:rsid w:val="008D1647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9C4B62"/>
    <w:rsid w:val="00A53D0D"/>
    <w:rsid w:val="00A61504"/>
    <w:rsid w:val="00A64903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2F4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2CF0"/>
    <w:rsid w:val="00BD3548"/>
    <w:rsid w:val="00BF0459"/>
    <w:rsid w:val="00BF5573"/>
    <w:rsid w:val="00BF7B95"/>
    <w:rsid w:val="00C24462"/>
    <w:rsid w:val="00C272A6"/>
    <w:rsid w:val="00C55169"/>
    <w:rsid w:val="00C724A4"/>
    <w:rsid w:val="00C7720B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53E88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75695"/>
    <w:rsid w:val="00E81BFB"/>
    <w:rsid w:val="00E87C71"/>
    <w:rsid w:val="00E94AD6"/>
    <w:rsid w:val="00EB25CD"/>
    <w:rsid w:val="00EB4504"/>
    <w:rsid w:val="00EC2511"/>
    <w:rsid w:val="00EC2617"/>
    <w:rsid w:val="00EC459C"/>
    <w:rsid w:val="00EE4A81"/>
    <w:rsid w:val="00EE7AF4"/>
    <w:rsid w:val="00F41A9A"/>
    <w:rsid w:val="00F455AB"/>
    <w:rsid w:val="00F67705"/>
    <w:rsid w:val="00F76486"/>
    <w:rsid w:val="00F82A17"/>
    <w:rsid w:val="00F9797D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2E0E2"/>
  <w15:docId w15:val="{074F41CC-5C37-4FB9-8DAF-2EA67BD7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6</cp:revision>
  <cp:lastPrinted>2016-04-21T14:44:00Z</cp:lastPrinted>
  <dcterms:created xsi:type="dcterms:W3CDTF">2019-02-15T18:42:00Z</dcterms:created>
  <dcterms:modified xsi:type="dcterms:W3CDTF">2019-02-26T21:20:00Z</dcterms:modified>
</cp:coreProperties>
</file>